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789A" w14:textId="108865C8" w:rsidR="00391FA9" w:rsidRDefault="00A04970" w:rsidP="003775E6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6A9F1" wp14:editId="6968ECE4">
            <wp:simplePos x="0" y="0"/>
            <wp:positionH relativeFrom="page">
              <wp:posOffset>6148754</wp:posOffset>
            </wp:positionH>
            <wp:positionV relativeFrom="paragraph">
              <wp:posOffset>-339968</wp:posOffset>
            </wp:positionV>
            <wp:extent cx="1416294" cy="1240716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93" cy="12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Crossroads Nursery Outing Procedure</w:t>
      </w:r>
    </w:p>
    <w:p w14:paraId="78114A18" w14:textId="77777777" w:rsidR="00A04970" w:rsidRDefault="00A04970" w:rsidP="00035E15">
      <w:pPr>
        <w:jc w:val="center"/>
        <w:rPr>
          <w:b/>
          <w:bCs/>
          <w:u w:val="single"/>
        </w:rPr>
      </w:pPr>
    </w:p>
    <w:p w14:paraId="226A6A9C" w14:textId="755AB113" w:rsidR="00A04970" w:rsidRDefault="00A04970" w:rsidP="00A04970">
      <w:pPr>
        <w:rPr>
          <w:b/>
          <w:bCs/>
          <w:u w:val="single"/>
        </w:rPr>
      </w:pPr>
      <w:r w:rsidRPr="0048146F">
        <w:rPr>
          <w:b/>
          <w:bCs/>
          <w:u w:val="single"/>
        </w:rPr>
        <w:t>For all outings the following procedures must be followed:</w:t>
      </w:r>
    </w:p>
    <w:p w14:paraId="27CC1606" w14:textId="77777777" w:rsidR="00AC0513" w:rsidRDefault="00AC0513" w:rsidP="00A04970">
      <w:pPr>
        <w:rPr>
          <w:b/>
          <w:bCs/>
          <w:color w:val="4472C4" w:themeColor="accent1"/>
          <w:u w:val="single"/>
        </w:rPr>
      </w:pPr>
    </w:p>
    <w:p w14:paraId="4A3A2D15" w14:textId="1C5FF1CD" w:rsidR="003A40C4" w:rsidRPr="003A40C4" w:rsidRDefault="003A40C4" w:rsidP="00A04970">
      <w:pPr>
        <w:rPr>
          <w:b/>
          <w:bCs/>
          <w:color w:val="4472C4" w:themeColor="accent1"/>
          <w:u w:val="single"/>
        </w:rPr>
      </w:pPr>
      <w:r w:rsidRPr="003A40C4">
        <w:rPr>
          <w:b/>
          <w:bCs/>
          <w:color w:val="4472C4" w:themeColor="accent1"/>
          <w:u w:val="single"/>
        </w:rPr>
        <w:t>Prior to the trip:</w:t>
      </w:r>
    </w:p>
    <w:p w14:paraId="01A4FCE0" w14:textId="41F62E6D" w:rsidR="003A40C4" w:rsidRDefault="003A40C4" w:rsidP="00A04970">
      <w:pPr>
        <w:pStyle w:val="ListParagraph"/>
        <w:numPr>
          <w:ilvl w:val="0"/>
          <w:numId w:val="1"/>
        </w:numPr>
      </w:pPr>
      <w:r>
        <w:t>EYSP</w:t>
      </w:r>
      <w:r w:rsidR="00AC0513">
        <w:t xml:space="preserve">/EYLP </w:t>
      </w:r>
      <w:r>
        <w:t>to discuss trip with Head Teacher and seek permission for the trip to go ahead.</w:t>
      </w:r>
    </w:p>
    <w:p w14:paraId="52E3CE43" w14:textId="7C30F0F3" w:rsidR="003A40C4" w:rsidRDefault="003A40C4" w:rsidP="00A04970">
      <w:pPr>
        <w:pStyle w:val="ListParagraph"/>
        <w:numPr>
          <w:ilvl w:val="0"/>
          <w:numId w:val="1"/>
        </w:numPr>
      </w:pPr>
      <w:r>
        <w:t xml:space="preserve">Liaise with Head Teacher to select an appropriate date.  </w:t>
      </w:r>
    </w:p>
    <w:p w14:paraId="7199D329" w14:textId="213426F0" w:rsidR="00A04970" w:rsidRDefault="00A04970" w:rsidP="00A04970">
      <w:pPr>
        <w:pStyle w:val="ListParagraph"/>
        <w:numPr>
          <w:ilvl w:val="0"/>
          <w:numId w:val="1"/>
        </w:numPr>
      </w:pPr>
      <w:r>
        <w:t>Written permission must be obtained for all children when outings are ‘off-site’.</w:t>
      </w:r>
    </w:p>
    <w:p w14:paraId="4F17E58D" w14:textId="292ADFFC" w:rsidR="0048146F" w:rsidRDefault="0048146F" w:rsidP="00A04970">
      <w:pPr>
        <w:pStyle w:val="ListParagraph"/>
        <w:numPr>
          <w:ilvl w:val="0"/>
          <w:numId w:val="1"/>
        </w:numPr>
      </w:pPr>
      <w:r>
        <w:t xml:space="preserve">Written permission will ensure parents have adequate information – location, timings, requirements for food and drinks, clothing, bags, cost, and support available if cost is an issue for families.  </w:t>
      </w:r>
    </w:p>
    <w:p w14:paraId="14ABDFD1" w14:textId="357D7004" w:rsidR="00A04970" w:rsidRDefault="00A04970" w:rsidP="00A04970">
      <w:pPr>
        <w:pStyle w:val="ListParagraph"/>
        <w:numPr>
          <w:ilvl w:val="0"/>
          <w:numId w:val="1"/>
        </w:numPr>
      </w:pPr>
      <w:r>
        <w:t>Maximum staffing ratios of 1:</w:t>
      </w:r>
      <w:r w:rsidR="0048146F">
        <w:t>5</w:t>
      </w:r>
      <w:r>
        <w:t xml:space="preserve">.  </w:t>
      </w:r>
    </w:p>
    <w:p w14:paraId="442B6253" w14:textId="767D2C71" w:rsidR="00A04970" w:rsidRDefault="00A04970" w:rsidP="00A04970">
      <w:pPr>
        <w:pStyle w:val="ListParagraph"/>
        <w:numPr>
          <w:ilvl w:val="0"/>
          <w:numId w:val="1"/>
        </w:numPr>
      </w:pPr>
      <w:r>
        <w:t>The Early Years Lead Practitioner or Early Years Senior Practitioner must attend all off-site outings and not</w:t>
      </w:r>
      <w:r w:rsidR="0048146F">
        <w:t xml:space="preserve"> be counted</w:t>
      </w:r>
      <w:r>
        <w:t xml:space="preserve"> in the ratio.  </w:t>
      </w:r>
    </w:p>
    <w:p w14:paraId="1411B19E" w14:textId="49D7DA20" w:rsidR="00A04970" w:rsidRDefault="0048146F" w:rsidP="00A04970">
      <w:pPr>
        <w:pStyle w:val="ListParagraph"/>
        <w:numPr>
          <w:ilvl w:val="0"/>
          <w:numId w:val="1"/>
        </w:numPr>
      </w:pPr>
      <w:r>
        <w:t>A robust r</w:t>
      </w:r>
      <w:r w:rsidR="00A04970">
        <w:t>isk assessment must be completed</w:t>
      </w:r>
      <w:r>
        <w:t xml:space="preserve"> and shared with all staff.  </w:t>
      </w:r>
    </w:p>
    <w:p w14:paraId="0F00F61C" w14:textId="3489695C" w:rsidR="00A935ED" w:rsidRDefault="00A935ED" w:rsidP="00A04970">
      <w:pPr>
        <w:pStyle w:val="ListParagraph"/>
        <w:numPr>
          <w:ilvl w:val="0"/>
          <w:numId w:val="1"/>
        </w:numPr>
      </w:pPr>
      <w:r>
        <w:t>Individual risk assessments for</w:t>
      </w:r>
      <w:r w:rsidR="00777A36">
        <w:t xml:space="preserve"> children to be considered and planned for within ratios.  </w:t>
      </w:r>
    </w:p>
    <w:p w14:paraId="3E7E612E" w14:textId="23183FB3" w:rsidR="00A04970" w:rsidRDefault="00A04970" w:rsidP="00A04970">
      <w:pPr>
        <w:pStyle w:val="ListParagraph"/>
        <w:numPr>
          <w:ilvl w:val="0"/>
          <w:numId w:val="1"/>
        </w:numPr>
      </w:pPr>
      <w:r>
        <w:t xml:space="preserve">EVOLVE must be completed.  </w:t>
      </w:r>
    </w:p>
    <w:p w14:paraId="2DA5BEEB" w14:textId="6CF3522A" w:rsidR="00A04970" w:rsidRDefault="0048146F" w:rsidP="00A04970">
      <w:pPr>
        <w:pStyle w:val="ListParagraph"/>
        <w:numPr>
          <w:ilvl w:val="0"/>
          <w:numId w:val="1"/>
        </w:numPr>
      </w:pPr>
      <w:r>
        <w:t xml:space="preserve">Approved supplier bus company to be used.  </w:t>
      </w:r>
    </w:p>
    <w:p w14:paraId="2BC411A6" w14:textId="335E03D0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The trip should be linked to a curricular theme and is part of the learning experience for all pupils.  </w:t>
      </w:r>
    </w:p>
    <w:p w14:paraId="0E890D1D" w14:textId="77A9834D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All pupils will be invited to attend, even if they do not attend on the day of the trip.  </w:t>
      </w:r>
    </w:p>
    <w:p w14:paraId="52F50A5C" w14:textId="3E0A49F5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Staff will have carried out a pre-trip visit to the site to ensure that all risks have been considered in the writing of the risk assessment.  </w:t>
      </w:r>
    </w:p>
    <w:p w14:paraId="4ACBE83E" w14:textId="77777777" w:rsidR="00AC0513" w:rsidRDefault="00AC0513" w:rsidP="0048146F">
      <w:pPr>
        <w:rPr>
          <w:b/>
          <w:bCs/>
          <w:color w:val="4472C4" w:themeColor="accent1"/>
          <w:u w:val="single"/>
        </w:rPr>
      </w:pPr>
    </w:p>
    <w:p w14:paraId="7C49F3D0" w14:textId="5B75A1C5" w:rsidR="0048146F" w:rsidRPr="003A40C4" w:rsidRDefault="0048146F" w:rsidP="0048146F">
      <w:pPr>
        <w:rPr>
          <w:b/>
          <w:bCs/>
          <w:color w:val="4472C4" w:themeColor="accent1"/>
          <w:u w:val="single"/>
        </w:rPr>
      </w:pPr>
      <w:r w:rsidRPr="003A40C4">
        <w:rPr>
          <w:b/>
          <w:bCs/>
          <w:color w:val="4472C4" w:themeColor="accent1"/>
          <w:u w:val="single"/>
        </w:rPr>
        <w:t>On the day of the trip:</w:t>
      </w:r>
    </w:p>
    <w:p w14:paraId="13D56BAA" w14:textId="699D4F38" w:rsidR="00A04970" w:rsidRDefault="00A04970" w:rsidP="00A04970">
      <w:pPr>
        <w:pStyle w:val="ListParagraph"/>
        <w:numPr>
          <w:ilvl w:val="0"/>
          <w:numId w:val="2"/>
        </w:numPr>
      </w:pPr>
      <w:r>
        <w:t>Attendance register carried by all staff.</w:t>
      </w:r>
    </w:p>
    <w:p w14:paraId="6F725A5D" w14:textId="7F93F14F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Emergency contact details for all children carried by EYLP or EYSP.  </w:t>
      </w:r>
    </w:p>
    <w:p w14:paraId="4A84A778" w14:textId="7592CB37" w:rsidR="00A04970" w:rsidRDefault="00A04970" w:rsidP="00A04970">
      <w:pPr>
        <w:pStyle w:val="ListParagraph"/>
        <w:numPr>
          <w:ilvl w:val="0"/>
          <w:numId w:val="2"/>
        </w:numPr>
      </w:pPr>
      <w:r>
        <w:t xml:space="preserve">Medical information kept by EYLP or EYSP.  </w:t>
      </w:r>
    </w:p>
    <w:p w14:paraId="5EDBB2C5" w14:textId="0BA59DB9" w:rsidR="00A04970" w:rsidRDefault="00A04970" w:rsidP="00A04970">
      <w:pPr>
        <w:pStyle w:val="ListParagraph"/>
        <w:numPr>
          <w:ilvl w:val="0"/>
          <w:numId w:val="2"/>
        </w:numPr>
      </w:pPr>
      <w:r>
        <w:t xml:space="preserve">Duplicate register to be kept by school office. </w:t>
      </w:r>
    </w:p>
    <w:p w14:paraId="73121B54" w14:textId="0E8FFEF9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School office/HT aware of timetable for the day and able to contacted in an emergency.  </w:t>
      </w:r>
    </w:p>
    <w:p w14:paraId="03BEA40C" w14:textId="0769F6C7" w:rsidR="00A04970" w:rsidRDefault="00A04970" w:rsidP="00A04970">
      <w:pPr>
        <w:pStyle w:val="ListParagraph"/>
        <w:numPr>
          <w:ilvl w:val="0"/>
          <w:numId w:val="2"/>
        </w:numPr>
      </w:pPr>
      <w:r>
        <w:t>Children will be</w:t>
      </w:r>
      <w:r w:rsidR="0048146F">
        <w:t xml:space="preserve"> grouped and groups will be</w:t>
      </w:r>
      <w:r>
        <w:t xml:space="preserve"> allocated to a member of staff.  </w:t>
      </w:r>
    </w:p>
    <w:p w14:paraId="4B080230" w14:textId="4BC95390" w:rsidR="00A04970" w:rsidRDefault="00A04970" w:rsidP="00A04970">
      <w:pPr>
        <w:pStyle w:val="ListParagraph"/>
        <w:numPr>
          <w:ilvl w:val="0"/>
          <w:numId w:val="2"/>
        </w:numPr>
      </w:pPr>
      <w:r>
        <w:t>Each member of staff to carry out regular head counts</w:t>
      </w:r>
      <w:r w:rsidR="0048146F">
        <w:t xml:space="preserve"> of their group.  </w:t>
      </w:r>
    </w:p>
    <w:p w14:paraId="269CD49E" w14:textId="66DA4CBB" w:rsidR="00A04970" w:rsidRDefault="00A04970" w:rsidP="00A04970">
      <w:pPr>
        <w:pStyle w:val="ListParagraph"/>
        <w:numPr>
          <w:ilvl w:val="0"/>
          <w:numId w:val="2"/>
        </w:numPr>
      </w:pPr>
      <w:r>
        <w:t xml:space="preserve">Each member of staff to carry any medication required for their group.  </w:t>
      </w:r>
    </w:p>
    <w:p w14:paraId="2CBB68C8" w14:textId="45982EA4" w:rsidR="00A04970" w:rsidRDefault="00A04970" w:rsidP="00A04970">
      <w:pPr>
        <w:pStyle w:val="ListParagraph"/>
        <w:numPr>
          <w:ilvl w:val="0"/>
          <w:numId w:val="2"/>
        </w:numPr>
      </w:pPr>
      <w:r>
        <w:t xml:space="preserve">First aiders must be identified to all staff and volunteers and carry the first aid kit. </w:t>
      </w:r>
    </w:p>
    <w:p w14:paraId="539B10F8" w14:textId="4EFED189" w:rsidR="00A04970" w:rsidRDefault="00A04970" w:rsidP="00A04970">
      <w:pPr>
        <w:pStyle w:val="ListParagraph"/>
        <w:numPr>
          <w:ilvl w:val="0"/>
          <w:numId w:val="2"/>
        </w:numPr>
      </w:pPr>
      <w:r>
        <w:t xml:space="preserve">All staff will carry a mobile telephone.  </w:t>
      </w:r>
    </w:p>
    <w:p w14:paraId="009F019F" w14:textId="184B9C67" w:rsidR="00A04970" w:rsidRDefault="00A04970" w:rsidP="00A04970">
      <w:pPr>
        <w:pStyle w:val="ListParagraph"/>
        <w:numPr>
          <w:ilvl w:val="0"/>
          <w:numId w:val="2"/>
        </w:numPr>
      </w:pPr>
      <w:r>
        <w:t>Children to wear high vis vests.</w:t>
      </w:r>
    </w:p>
    <w:p w14:paraId="34E63D01" w14:textId="77777777" w:rsidR="00076BBE" w:rsidRDefault="00A04970" w:rsidP="00A04970">
      <w:pPr>
        <w:pStyle w:val="ListParagraph"/>
        <w:numPr>
          <w:ilvl w:val="0"/>
          <w:numId w:val="2"/>
        </w:numPr>
      </w:pPr>
      <w:r>
        <w:t>Children to wear nursery uniform where possible.</w:t>
      </w:r>
    </w:p>
    <w:p w14:paraId="6C95267F" w14:textId="27EC23DC" w:rsidR="00A04970" w:rsidRDefault="00076BBE" w:rsidP="00A04970">
      <w:pPr>
        <w:pStyle w:val="ListParagraph"/>
        <w:numPr>
          <w:ilvl w:val="0"/>
          <w:numId w:val="2"/>
        </w:numPr>
      </w:pPr>
      <w:r>
        <w:t>Count the children before leaving nursery, when on bus</w:t>
      </w:r>
      <w:r w:rsidR="00C42030">
        <w:t xml:space="preserve"> before leaving nursery</w:t>
      </w:r>
      <w:r>
        <w:t xml:space="preserve">, when leaving bus on arrival at trip </w:t>
      </w:r>
      <w:r w:rsidR="00E038BC">
        <w:t>location, throughout</w:t>
      </w:r>
      <w:r w:rsidR="00696BF2">
        <w:t xml:space="preserve"> the day, when getting back on the bus and </w:t>
      </w:r>
      <w:r w:rsidR="00E038BC">
        <w:t>on arrival back at nursery.</w:t>
      </w:r>
    </w:p>
    <w:p w14:paraId="4C013C17" w14:textId="420B20C6" w:rsidR="00E038BC" w:rsidRDefault="00E038BC" w:rsidP="00A04970">
      <w:pPr>
        <w:pStyle w:val="ListParagraph"/>
        <w:numPr>
          <w:ilvl w:val="0"/>
          <w:numId w:val="2"/>
        </w:numPr>
      </w:pPr>
      <w:r>
        <w:t>Usual pick up and drop off procedures will apply</w:t>
      </w:r>
      <w:r w:rsidR="00C42030">
        <w:t xml:space="preserve">.  </w:t>
      </w:r>
    </w:p>
    <w:p w14:paraId="433E05EE" w14:textId="2C6C49E5" w:rsidR="00A04970" w:rsidRDefault="00A04970" w:rsidP="00A04970">
      <w:pPr>
        <w:pStyle w:val="ListParagraph"/>
        <w:numPr>
          <w:ilvl w:val="0"/>
          <w:numId w:val="2"/>
        </w:numPr>
      </w:pPr>
      <w:r>
        <w:t xml:space="preserve">Any injury sustained or illness experienced, usual </w:t>
      </w:r>
      <w:r w:rsidR="0048146F">
        <w:t xml:space="preserve">nursery </w:t>
      </w:r>
      <w:r>
        <w:t>procedures</w:t>
      </w:r>
      <w:r w:rsidR="0048146F">
        <w:t xml:space="preserve"> will apply.  </w:t>
      </w:r>
      <w:r>
        <w:t xml:space="preserve">  </w:t>
      </w:r>
    </w:p>
    <w:p w14:paraId="6A2A209D" w14:textId="63DBA9E2" w:rsidR="00A04970" w:rsidRDefault="0048146F" w:rsidP="00A04970">
      <w:pPr>
        <w:pStyle w:val="ListParagraph"/>
        <w:numPr>
          <w:ilvl w:val="0"/>
          <w:numId w:val="2"/>
        </w:numPr>
      </w:pPr>
      <w:r>
        <w:t xml:space="preserve">Toilet facilities are available and regular visits are planned into the day. </w:t>
      </w:r>
    </w:p>
    <w:p w14:paraId="182AD1B6" w14:textId="595E622C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Snack, lunch, and refreshment times are planned into the day to ensure children are adequately hydrated and nourished. </w:t>
      </w:r>
    </w:p>
    <w:p w14:paraId="0AFB6A50" w14:textId="51494ED4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Packed lunches will be provided by Hill of Banchory Kitchen, unless otherwise required for dietary/medical needs. </w:t>
      </w:r>
    </w:p>
    <w:p w14:paraId="3F346DA0" w14:textId="52E6828E" w:rsidR="0048146F" w:rsidRDefault="0048146F" w:rsidP="00A04970">
      <w:pPr>
        <w:pStyle w:val="ListParagraph"/>
        <w:numPr>
          <w:ilvl w:val="0"/>
          <w:numId w:val="2"/>
        </w:numPr>
      </w:pPr>
      <w:r>
        <w:t xml:space="preserve">Additional water and cups will be brought by staff.  </w:t>
      </w:r>
    </w:p>
    <w:p w14:paraId="74EF3EF8" w14:textId="52631430" w:rsidR="0048146F" w:rsidRDefault="0048146F" w:rsidP="0048146F">
      <w:pPr>
        <w:pStyle w:val="ListParagraph"/>
        <w:numPr>
          <w:ilvl w:val="0"/>
          <w:numId w:val="2"/>
        </w:numPr>
      </w:pPr>
      <w:r>
        <w:t xml:space="preserve">Pre-arranged meeting points and timetable for the day will be shared with all staff.  </w:t>
      </w:r>
    </w:p>
    <w:p w14:paraId="60BF102C" w14:textId="1182DCAD" w:rsidR="00A935ED" w:rsidRDefault="008A32D3" w:rsidP="00A935ED">
      <w:pPr>
        <w:pStyle w:val="ListParagraph"/>
        <w:numPr>
          <w:ilvl w:val="0"/>
          <w:numId w:val="2"/>
        </w:numPr>
      </w:pPr>
      <w:r>
        <w:lastRenderedPageBreak/>
        <w:t xml:space="preserve">All staff are aware of and will follow the Missing Child Policy, if required.  </w:t>
      </w:r>
    </w:p>
    <w:p w14:paraId="1AAABD42" w14:textId="77777777" w:rsidR="00AC0513" w:rsidRDefault="00AC0513" w:rsidP="00A935ED">
      <w:pPr>
        <w:rPr>
          <w:b/>
          <w:bCs/>
          <w:color w:val="4472C4" w:themeColor="accent1"/>
          <w:u w:val="single"/>
        </w:rPr>
      </w:pPr>
    </w:p>
    <w:p w14:paraId="102127F6" w14:textId="0B997F06" w:rsidR="00A935ED" w:rsidRPr="003A40C4" w:rsidRDefault="00A935ED" w:rsidP="00A935ED">
      <w:pPr>
        <w:rPr>
          <w:b/>
          <w:bCs/>
          <w:color w:val="4472C4" w:themeColor="accent1"/>
          <w:u w:val="single"/>
        </w:rPr>
      </w:pPr>
      <w:r w:rsidRPr="003A40C4">
        <w:rPr>
          <w:b/>
          <w:bCs/>
          <w:color w:val="4472C4" w:themeColor="accent1"/>
          <w:u w:val="single"/>
        </w:rPr>
        <w:t>Following the trip:</w:t>
      </w:r>
    </w:p>
    <w:p w14:paraId="1C8C490D" w14:textId="1C170693" w:rsidR="00A935ED" w:rsidRDefault="00777A36" w:rsidP="00777A36">
      <w:pPr>
        <w:pStyle w:val="ListParagraph"/>
        <w:numPr>
          <w:ilvl w:val="0"/>
          <w:numId w:val="3"/>
        </w:numPr>
      </w:pPr>
      <w:r>
        <w:t xml:space="preserve">Complete evaluations from location of trip. </w:t>
      </w:r>
    </w:p>
    <w:p w14:paraId="251ADAB9" w14:textId="75EF4470" w:rsidR="00777A36" w:rsidRDefault="00FD351F" w:rsidP="00777A36">
      <w:pPr>
        <w:pStyle w:val="ListParagraph"/>
        <w:numPr>
          <w:ilvl w:val="0"/>
          <w:numId w:val="3"/>
        </w:numPr>
      </w:pPr>
      <w:r>
        <w:t xml:space="preserve">Share feedback, both positive and negative, as a staff team. </w:t>
      </w:r>
    </w:p>
    <w:p w14:paraId="5700F3C5" w14:textId="3854CB22" w:rsidR="00FD351F" w:rsidRDefault="00FD351F" w:rsidP="00777A36">
      <w:pPr>
        <w:pStyle w:val="ListParagraph"/>
        <w:numPr>
          <w:ilvl w:val="0"/>
          <w:numId w:val="3"/>
        </w:numPr>
      </w:pPr>
      <w:r>
        <w:t xml:space="preserve">Record parental and children’s feedback. </w:t>
      </w:r>
    </w:p>
    <w:p w14:paraId="5FF6C13E" w14:textId="16CD4611" w:rsidR="00A04970" w:rsidRDefault="00FD351F" w:rsidP="00FD351F">
      <w:pPr>
        <w:pStyle w:val="ListParagraph"/>
        <w:numPr>
          <w:ilvl w:val="0"/>
          <w:numId w:val="3"/>
        </w:numPr>
      </w:pPr>
      <w:r>
        <w:t xml:space="preserve">Debrief as appropriate if any issues on trip. </w:t>
      </w:r>
    </w:p>
    <w:p w14:paraId="4EB603E8" w14:textId="77777777" w:rsidR="00AC0513" w:rsidRDefault="00AC0513" w:rsidP="00AC0513"/>
    <w:p w14:paraId="54105FC4" w14:textId="77777777" w:rsidR="00AC0513" w:rsidRPr="00A04970" w:rsidRDefault="00AC0513" w:rsidP="00AC0513"/>
    <w:sectPr w:rsidR="00AC0513" w:rsidRPr="00A04970" w:rsidSect="00035E15"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59F4" w14:textId="77777777" w:rsidR="004F53C1" w:rsidRDefault="004F53C1" w:rsidP="00035E15">
      <w:pPr>
        <w:spacing w:after="0" w:line="240" w:lineRule="auto"/>
      </w:pPr>
      <w:r>
        <w:separator/>
      </w:r>
    </w:p>
  </w:endnote>
  <w:endnote w:type="continuationSeparator" w:id="0">
    <w:p w14:paraId="0FE34F71" w14:textId="77777777" w:rsidR="004F53C1" w:rsidRDefault="004F53C1" w:rsidP="000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5C6E" w14:textId="4B496F88" w:rsidR="00035E15" w:rsidRDefault="00A04970">
    <w:pPr>
      <w:pStyle w:val="Footer"/>
    </w:pPr>
    <w:r>
      <w:t>Nursery Outing Procedure</w:t>
    </w:r>
    <w:r w:rsidR="00035E15">
      <w:tab/>
    </w:r>
    <w:r w:rsidR="00035E15">
      <w:tab/>
    </w:r>
    <w:r>
      <w:tab/>
      <w:t>June 2023</w:t>
    </w:r>
  </w:p>
  <w:p w14:paraId="046A6613" w14:textId="77777777" w:rsidR="00035E15" w:rsidRDefault="0003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6AB2" w14:textId="77777777" w:rsidR="004F53C1" w:rsidRDefault="004F53C1" w:rsidP="00035E15">
      <w:pPr>
        <w:spacing w:after="0" w:line="240" w:lineRule="auto"/>
      </w:pPr>
      <w:r>
        <w:separator/>
      </w:r>
    </w:p>
  </w:footnote>
  <w:footnote w:type="continuationSeparator" w:id="0">
    <w:p w14:paraId="64231E2A" w14:textId="77777777" w:rsidR="004F53C1" w:rsidRDefault="004F53C1" w:rsidP="0003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ABF"/>
    <w:multiLevelType w:val="hybridMultilevel"/>
    <w:tmpl w:val="781C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38C"/>
    <w:multiLevelType w:val="hybridMultilevel"/>
    <w:tmpl w:val="248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E453F"/>
    <w:multiLevelType w:val="hybridMultilevel"/>
    <w:tmpl w:val="95FE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95601">
    <w:abstractNumId w:val="0"/>
  </w:num>
  <w:num w:numId="2" w16cid:durableId="526873856">
    <w:abstractNumId w:val="1"/>
  </w:num>
  <w:num w:numId="3" w16cid:durableId="129244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15"/>
    <w:rsid w:val="00035E15"/>
    <w:rsid w:val="00076BBE"/>
    <w:rsid w:val="003775E6"/>
    <w:rsid w:val="00391FA9"/>
    <w:rsid w:val="003A40C4"/>
    <w:rsid w:val="0048146F"/>
    <w:rsid w:val="004F53C1"/>
    <w:rsid w:val="00696BF2"/>
    <w:rsid w:val="00777A36"/>
    <w:rsid w:val="008A32D3"/>
    <w:rsid w:val="008B0475"/>
    <w:rsid w:val="00A04970"/>
    <w:rsid w:val="00A935ED"/>
    <w:rsid w:val="00AC0513"/>
    <w:rsid w:val="00C42030"/>
    <w:rsid w:val="00E038BC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AA69"/>
  <w15:chartTrackingRefBased/>
  <w15:docId w15:val="{F0060792-D77B-423F-A96E-D9A2B87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15"/>
  </w:style>
  <w:style w:type="paragraph" w:styleId="Footer">
    <w:name w:val="footer"/>
    <w:basedOn w:val="Normal"/>
    <w:link w:val="FooterChar"/>
    <w:uiPriority w:val="99"/>
    <w:unhideWhenUsed/>
    <w:rsid w:val="000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15"/>
  </w:style>
  <w:style w:type="paragraph" w:styleId="ListParagraph">
    <w:name w:val="List Paragraph"/>
    <w:basedOn w:val="Normal"/>
    <w:uiPriority w:val="34"/>
    <w:qFormat/>
    <w:rsid w:val="00A0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7E73-85CF-4F13-84DA-31D4D7A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Ingram</dc:creator>
  <cp:keywords/>
  <dc:description/>
  <cp:lastModifiedBy>Elaine Ingram</cp:lastModifiedBy>
  <cp:revision>13</cp:revision>
  <dcterms:created xsi:type="dcterms:W3CDTF">2023-06-14T14:34:00Z</dcterms:created>
  <dcterms:modified xsi:type="dcterms:W3CDTF">2023-06-14T14:43:00Z</dcterms:modified>
</cp:coreProperties>
</file>