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31762" w14:textId="7EF64867" w:rsidR="005158D2" w:rsidRDefault="005158D2" w:rsidP="00035E15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16A9F1" wp14:editId="77375F65">
            <wp:simplePos x="0" y="0"/>
            <wp:positionH relativeFrom="page">
              <wp:align>right</wp:align>
            </wp:positionH>
            <wp:positionV relativeFrom="paragraph">
              <wp:posOffset>-487484</wp:posOffset>
            </wp:positionV>
            <wp:extent cx="1437700" cy="1259468"/>
            <wp:effectExtent l="0" t="0" r="0" b="0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700" cy="1259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14789A" w14:textId="5A40B1EA" w:rsidR="00391FA9" w:rsidRDefault="005158D2" w:rsidP="00035E1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Crossroads Nursery Equity and Diversity Policy </w:t>
      </w:r>
    </w:p>
    <w:p w14:paraId="44F15B0D" w14:textId="77777777" w:rsidR="005158D2" w:rsidRDefault="005158D2" w:rsidP="005158D2">
      <w:pPr>
        <w:rPr>
          <w:b/>
          <w:bCs/>
          <w:u w:val="single"/>
        </w:rPr>
      </w:pPr>
    </w:p>
    <w:p w14:paraId="10EDC0B4" w14:textId="77777777" w:rsidR="005158D2" w:rsidRDefault="005158D2" w:rsidP="005158D2">
      <w:r>
        <w:t xml:space="preserve">At Crossroads Nursery, we </w:t>
      </w:r>
      <w:r>
        <w:t xml:space="preserve">follow the Aberdeenshire Equality Policy to ensure equality of opportunity for all stakeholders </w:t>
      </w:r>
      <w:proofErr w:type="gramStart"/>
      <w:r>
        <w:t>i.e.</w:t>
      </w:r>
      <w:proofErr w:type="gramEnd"/>
      <w:r>
        <w:t xml:space="preserve"> all staff, children, parents and carers within the </w:t>
      </w:r>
      <w:r>
        <w:t>Crossroads</w:t>
      </w:r>
      <w:r>
        <w:t xml:space="preserve"> community. </w:t>
      </w:r>
    </w:p>
    <w:p w14:paraId="6C4F208B" w14:textId="77777777" w:rsidR="005158D2" w:rsidRDefault="005158D2" w:rsidP="005158D2"/>
    <w:p w14:paraId="667B70B5" w14:textId="77777777" w:rsidR="005158D2" w:rsidRDefault="005158D2" w:rsidP="005158D2">
      <w:r w:rsidRPr="005158D2">
        <w:rPr>
          <w:b/>
          <w:bCs/>
          <w:u w:val="single"/>
        </w:rPr>
        <w:t>Equity and Diversity</w:t>
      </w:r>
      <w:r>
        <w:t xml:space="preserve"> </w:t>
      </w:r>
    </w:p>
    <w:p w14:paraId="3797924B" w14:textId="77777777" w:rsidR="005158D2" w:rsidRDefault="005158D2" w:rsidP="005158D2">
      <w:pPr>
        <w:pStyle w:val="ListParagraph"/>
        <w:numPr>
          <w:ilvl w:val="0"/>
          <w:numId w:val="2"/>
        </w:numPr>
      </w:pPr>
      <w:r>
        <w:t xml:space="preserve">Discrimination or being disadvantaged on the basis of the nine protected characteristics is unacceptable </w:t>
      </w:r>
      <w:proofErr w:type="gramStart"/>
      <w:r>
        <w:t>i.e.</w:t>
      </w:r>
      <w:proofErr w:type="gramEnd"/>
      <w:r>
        <w:t xml:space="preserve"> age, disability, gender reassignment, marriage or civil partnership, pregnancy &amp; maternity, race, sex, sexual orientation or belief. </w:t>
      </w:r>
    </w:p>
    <w:p w14:paraId="1E18DB65" w14:textId="77777777" w:rsidR="005158D2" w:rsidRDefault="005158D2" w:rsidP="005158D2">
      <w:pPr>
        <w:pStyle w:val="ListParagraph"/>
        <w:numPr>
          <w:ilvl w:val="0"/>
          <w:numId w:val="2"/>
        </w:numPr>
      </w:pPr>
      <w:r>
        <w:t xml:space="preserve">Every person will contribute towards a happy and caring environment by showing respect for, and appreciation of, each other as individuals. </w:t>
      </w:r>
    </w:p>
    <w:p w14:paraId="48EFD801" w14:textId="77777777" w:rsidR="005158D2" w:rsidRDefault="005158D2" w:rsidP="005158D2">
      <w:pPr>
        <w:pStyle w:val="ListParagraph"/>
        <w:numPr>
          <w:ilvl w:val="0"/>
          <w:numId w:val="2"/>
        </w:numPr>
      </w:pPr>
      <w:r>
        <w:t xml:space="preserve">We promote the principles of fairness and justice for all through the experiences that we provide. </w:t>
      </w:r>
    </w:p>
    <w:p w14:paraId="5952895B" w14:textId="77777777" w:rsidR="005158D2" w:rsidRDefault="005158D2" w:rsidP="005158D2">
      <w:pPr>
        <w:pStyle w:val="ListParagraph"/>
        <w:numPr>
          <w:ilvl w:val="0"/>
          <w:numId w:val="2"/>
        </w:numPr>
      </w:pPr>
      <w:r>
        <w:t xml:space="preserve">We ensure that all children have equal access to the full range of opportunities provided at </w:t>
      </w:r>
      <w:r>
        <w:t>Crossroads</w:t>
      </w:r>
      <w:r>
        <w:t xml:space="preserve">. </w:t>
      </w:r>
    </w:p>
    <w:p w14:paraId="7597AAA3" w14:textId="77777777" w:rsidR="005158D2" w:rsidRDefault="005158D2" w:rsidP="005158D2">
      <w:pPr>
        <w:pStyle w:val="ListParagraph"/>
        <w:numPr>
          <w:ilvl w:val="0"/>
          <w:numId w:val="2"/>
        </w:numPr>
      </w:pPr>
      <w:r>
        <w:t xml:space="preserve">We are committed to combatting discrimination and harassment in all its forms by challenging stereotyping and prejudice whenever it occurs. </w:t>
      </w:r>
    </w:p>
    <w:p w14:paraId="6912738C" w14:textId="77777777" w:rsidR="005158D2" w:rsidRDefault="005158D2" w:rsidP="005158D2">
      <w:pPr>
        <w:pStyle w:val="ListParagraph"/>
        <w:numPr>
          <w:ilvl w:val="0"/>
          <w:numId w:val="2"/>
        </w:numPr>
      </w:pPr>
      <w:r>
        <w:t xml:space="preserve">We are conscious of the need to put effort into the celebration of cultural diversity of our community, show respect for all minority groups and make </w:t>
      </w:r>
      <w:r>
        <w:t>Crossroads</w:t>
      </w:r>
      <w:r>
        <w:t xml:space="preserve"> a welcoming place for the whole community. </w:t>
      </w:r>
    </w:p>
    <w:p w14:paraId="1A4D85D7" w14:textId="77777777" w:rsidR="005158D2" w:rsidRDefault="005158D2" w:rsidP="005158D2">
      <w:pPr>
        <w:pStyle w:val="ListParagraph"/>
        <w:numPr>
          <w:ilvl w:val="0"/>
          <w:numId w:val="2"/>
        </w:numPr>
      </w:pPr>
      <w:r>
        <w:t xml:space="preserve">We ensure that all recruitment, employment, </w:t>
      </w:r>
      <w:proofErr w:type="gramStart"/>
      <w:r>
        <w:t>promotion</w:t>
      </w:r>
      <w:proofErr w:type="gramEnd"/>
      <w:r>
        <w:t xml:space="preserve"> and training systems are fair to all, and through the CLPL scheme, provide opportunities for all. </w:t>
      </w:r>
    </w:p>
    <w:p w14:paraId="4613C762" w14:textId="77777777" w:rsidR="005158D2" w:rsidRDefault="005158D2" w:rsidP="005158D2">
      <w:pPr>
        <w:pStyle w:val="ListParagraph"/>
        <w:numPr>
          <w:ilvl w:val="0"/>
          <w:numId w:val="2"/>
        </w:numPr>
      </w:pPr>
      <w:r>
        <w:t xml:space="preserve">We strive to remove forms of indirect discrimination that may form barriers to learning and ensure that our resources reflect this. </w:t>
      </w:r>
    </w:p>
    <w:p w14:paraId="0D80A0EC" w14:textId="77777777" w:rsidR="005158D2" w:rsidRDefault="005158D2" w:rsidP="005158D2">
      <w:r w:rsidRPr="005158D2">
        <w:rPr>
          <w:b/>
          <w:bCs/>
          <w:u w:val="single"/>
        </w:rPr>
        <w:t>Methods of Promoting Equity and Diversity</w:t>
      </w:r>
      <w:r>
        <w:t xml:space="preserve"> </w:t>
      </w:r>
    </w:p>
    <w:p w14:paraId="7DFA54B7" w14:textId="77777777" w:rsidR="005158D2" w:rsidRDefault="005158D2" w:rsidP="005158D2">
      <w:pPr>
        <w:pStyle w:val="ListParagraph"/>
        <w:numPr>
          <w:ilvl w:val="0"/>
          <w:numId w:val="3"/>
        </w:numPr>
      </w:pPr>
      <w:r>
        <w:t xml:space="preserve">We follow Aberdeenshire admissions policy for schools. </w:t>
      </w:r>
    </w:p>
    <w:p w14:paraId="40F70DEE" w14:textId="77777777" w:rsidR="005158D2" w:rsidRDefault="005158D2" w:rsidP="005158D2">
      <w:pPr>
        <w:pStyle w:val="ListParagraph"/>
        <w:numPr>
          <w:ilvl w:val="0"/>
          <w:numId w:val="3"/>
        </w:numPr>
      </w:pPr>
      <w:r>
        <w:t xml:space="preserve">We reinforce equity and diversity and the values of tolerance, respect and understanding. </w:t>
      </w:r>
    </w:p>
    <w:p w14:paraId="4A63B351" w14:textId="77777777" w:rsidR="005158D2" w:rsidRDefault="005158D2" w:rsidP="005158D2">
      <w:pPr>
        <w:pStyle w:val="ListParagraph"/>
        <w:numPr>
          <w:ilvl w:val="0"/>
          <w:numId w:val="3"/>
        </w:numPr>
      </w:pPr>
      <w:r>
        <w:t xml:space="preserve">We will regularly check resources to ensure that they reflect a multi-racial society positively and accurately. </w:t>
      </w:r>
    </w:p>
    <w:p w14:paraId="5D02067E" w14:textId="77777777" w:rsidR="005158D2" w:rsidRDefault="005158D2" w:rsidP="005158D2">
      <w:pPr>
        <w:pStyle w:val="ListParagraph"/>
        <w:numPr>
          <w:ilvl w:val="0"/>
          <w:numId w:val="3"/>
        </w:numPr>
      </w:pPr>
      <w:r>
        <w:t xml:space="preserve">All pupils will have the same opportunities regardless of gender or ability. </w:t>
      </w:r>
    </w:p>
    <w:p w14:paraId="0A89B551" w14:textId="77777777" w:rsidR="005158D2" w:rsidRDefault="005158D2" w:rsidP="005158D2">
      <w:pPr>
        <w:pStyle w:val="ListParagraph"/>
        <w:numPr>
          <w:ilvl w:val="0"/>
          <w:numId w:val="3"/>
        </w:numPr>
      </w:pPr>
      <w:r>
        <w:t xml:space="preserve">Opportunities to experience other cultures, languages, </w:t>
      </w:r>
      <w:proofErr w:type="gramStart"/>
      <w:r>
        <w:t>festivals</w:t>
      </w:r>
      <w:proofErr w:type="gramEnd"/>
      <w:r>
        <w:t xml:space="preserve"> and celebrations will be included in the </w:t>
      </w:r>
      <w:r>
        <w:t>nursery</w:t>
      </w:r>
      <w:r>
        <w:t xml:space="preserve"> curriculum. </w:t>
      </w:r>
    </w:p>
    <w:p w14:paraId="245E04F9" w14:textId="573E427E" w:rsidR="005158D2" w:rsidRPr="005158D2" w:rsidRDefault="005158D2" w:rsidP="005158D2">
      <w:pPr>
        <w:pStyle w:val="ListParagraph"/>
        <w:numPr>
          <w:ilvl w:val="0"/>
          <w:numId w:val="3"/>
        </w:numPr>
      </w:pPr>
      <w:r>
        <w:t>We are a fully inclusive school and recognise the wide range of needs of children and families in the community, whether educational, social or mobility issues.</w:t>
      </w:r>
    </w:p>
    <w:sectPr w:rsidR="005158D2" w:rsidRPr="005158D2" w:rsidSect="00035E15">
      <w:footerReference w:type="default" r:id="rId8"/>
      <w:pgSz w:w="11906" w:h="16838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A81FE" w14:textId="77777777" w:rsidR="00035E15" w:rsidRDefault="00035E15" w:rsidP="00035E15">
      <w:pPr>
        <w:spacing w:after="0" w:line="240" w:lineRule="auto"/>
      </w:pPr>
      <w:r>
        <w:separator/>
      </w:r>
    </w:p>
  </w:endnote>
  <w:endnote w:type="continuationSeparator" w:id="0">
    <w:p w14:paraId="47793A3A" w14:textId="77777777" w:rsidR="00035E15" w:rsidRDefault="00035E15" w:rsidP="00035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65C6E" w14:textId="4BC109C4" w:rsidR="00035E15" w:rsidRDefault="005158D2">
    <w:pPr>
      <w:pStyle w:val="Footer"/>
    </w:pPr>
    <w:r>
      <w:t>Equity and Diversity</w:t>
    </w:r>
    <w:r w:rsidR="00035E15">
      <w:t xml:space="preserve"> Policy</w:t>
    </w:r>
    <w:r w:rsidR="00035E15">
      <w:tab/>
    </w:r>
    <w:r w:rsidR="00035E15">
      <w:tab/>
      <w:t>September 2022</w:t>
    </w:r>
  </w:p>
  <w:p w14:paraId="046A6613" w14:textId="77777777" w:rsidR="00035E15" w:rsidRDefault="00035E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7CE69" w14:textId="77777777" w:rsidR="00035E15" w:rsidRDefault="00035E15" w:rsidP="00035E15">
      <w:pPr>
        <w:spacing w:after="0" w:line="240" w:lineRule="auto"/>
      </w:pPr>
      <w:r>
        <w:separator/>
      </w:r>
    </w:p>
  </w:footnote>
  <w:footnote w:type="continuationSeparator" w:id="0">
    <w:p w14:paraId="5508DB19" w14:textId="77777777" w:rsidR="00035E15" w:rsidRDefault="00035E15" w:rsidP="00035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B52D8"/>
    <w:multiLevelType w:val="hybridMultilevel"/>
    <w:tmpl w:val="97900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61A64"/>
    <w:multiLevelType w:val="hybridMultilevel"/>
    <w:tmpl w:val="4984C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93291"/>
    <w:multiLevelType w:val="hybridMultilevel"/>
    <w:tmpl w:val="5AD64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514227">
    <w:abstractNumId w:val="2"/>
  </w:num>
  <w:num w:numId="2" w16cid:durableId="1422488717">
    <w:abstractNumId w:val="0"/>
  </w:num>
  <w:num w:numId="3" w16cid:durableId="2000307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E15"/>
    <w:rsid w:val="00035E15"/>
    <w:rsid w:val="00391FA9"/>
    <w:rsid w:val="0051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5AA69"/>
  <w15:chartTrackingRefBased/>
  <w15:docId w15:val="{F0060792-D77B-423F-A96E-D9A2B878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E15"/>
  </w:style>
  <w:style w:type="paragraph" w:styleId="Footer">
    <w:name w:val="footer"/>
    <w:basedOn w:val="Normal"/>
    <w:link w:val="FooterChar"/>
    <w:uiPriority w:val="99"/>
    <w:unhideWhenUsed/>
    <w:rsid w:val="00035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E15"/>
  </w:style>
  <w:style w:type="paragraph" w:styleId="ListParagraph">
    <w:name w:val="List Paragraph"/>
    <w:basedOn w:val="Normal"/>
    <w:uiPriority w:val="34"/>
    <w:qFormat/>
    <w:rsid w:val="00515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Ingram</dc:creator>
  <cp:keywords/>
  <dc:description/>
  <cp:lastModifiedBy>Elaine Ingram</cp:lastModifiedBy>
  <cp:revision>2</cp:revision>
  <cp:lastPrinted>2023-02-06T17:15:00Z</cp:lastPrinted>
  <dcterms:created xsi:type="dcterms:W3CDTF">2023-02-06T17:15:00Z</dcterms:created>
  <dcterms:modified xsi:type="dcterms:W3CDTF">2023-02-06T17:15:00Z</dcterms:modified>
</cp:coreProperties>
</file>